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8EA7" w14:textId="19E90301" w:rsidR="39F06CD0" w:rsidRPr="006C62C8" w:rsidRDefault="00DC5969" w:rsidP="006C62C8">
      <w:pPr>
        <w:jc w:val="both"/>
        <w:rPr>
          <w:rFonts w:eastAsiaTheme="minorEastAsia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DEP </w:t>
      </w:r>
      <w:r w:rsidR="39F06CD0" w:rsidRPr="006C62C8">
        <w:rPr>
          <w:rFonts w:ascii="Times New Roman" w:eastAsia="Times New Roman" w:hAnsi="Times New Roman" w:cs="Times New Roman"/>
          <w:b/>
          <w:bCs/>
          <w:color w:val="FF0000"/>
          <w:u w:val="single"/>
        </w:rPr>
        <w:t>GP-11 Permit Cover Letter</w:t>
      </w:r>
      <w:r w:rsidR="39F06CD0" w:rsidRPr="006C62C8">
        <w:rPr>
          <w:rFonts w:ascii="Times New Roman" w:eastAsia="Times New Roman" w:hAnsi="Times New Roman" w:cs="Times New Roman"/>
          <w:b/>
          <w:bCs/>
          <w:color w:val="FF0000"/>
        </w:rPr>
        <w:t xml:space="preserve">: </w:t>
      </w:r>
      <w:r w:rsidR="39F06CD0" w:rsidRPr="006C62C8">
        <w:rPr>
          <w:rFonts w:ascii="Times New Roman" w:eastAsia="Times New Roman" w:hAnsi="Times New Roman" w:cs="Times New Roman"/>
          <w:color w:val="FF0000"/>
        </w:rPr>
        <w:t xml:space="preserve">Optional cover letter when applying </w:t>
      </w:r>
      <w:r>
        <w:rPr>
          <w:rFonts w:ascii="Times New Roman" w:eastAsia="Times New Roman" w:hAnsi="Times New Roman" w:cs="Times New Roman"/>
          <w:color w:val="FF0000"/>
        </w:rPr>
        <w:t xml:space="preserve">for a </w:t>
      </w:r>
      <w:r w:rsidR="39F06CD0" w:rsidRPr="006C62C8">
        <w:rPr>
          <w:rFonts w:ascii="Times New Roman" w:eastAsia="Times New Roman" w:hAnsi="Times New Roman" w:cs="Times New Roman"/>
          <w:color w:val="FF0000"/>
        </w:rPr>
        <w:t>GP</w:t>
      </w:r>
      <w:r w:rsidR="006467BF">
        <w:rPr>
          <w:rFonts w:ascii="Times New Roman" w:eastAsia="Times New Roman" w:hAnsi="Times New Roman" w:cs="Times New Roman"/>
          <w:color w:val="FF0000"/>
        </w:rPr>
        <w:t>-</w:t>
      </w:r>
      <w:r w:rsidR="39F06CD0" w:rsidRPr="006C62C8">
        <w:rPr>
          <w:rFonts w:ascii="Times New Roman" w:eastAsia="Times New Roman" w:hAnsi="Times New Roman" w:cs="Times New Roman"/>
          <w:color w:val="FF0000"/>
        </w:rPr>
        <w:t>11 that references the DGLVR Program</w:t>
      </w:r>
      <w:r w:rsidR="000B3D20">
        <w:rPr>
          <w:rFonts w:ascii="Times New Roman" w:eastAsia="Times New Roman" w:hAnsi="Times New Roman" w:cs="Times New Roman"/>
          <w:color w:val="FF0000"/>
        </w:rPr>
        <w:t xml:space="preserve">, </w:t>
      </w:r>
      <w:r w:rsidR="000B3D20">
        <w:rPr>
          <w:rFonts w:asciiTheme="majorBidi" w:hAnsiTheme="majorBidi" w:cstheme="majorBidi"/>
          <w:color w:val="FF0000"/>
        </w:rPr>
        <w:t>its Stream Crossing Design and Installation Standard</w:t>
      </w:r>
      <w:r w:rsidR="000B3D20">
        <w:rPr>
          <w:rFonts w:asciiTheme="majorBidi" w:hAnsiTheme="majorBidi" w:cstheme="majorBidi"/>
          <w:color w:val="FF0000"/>
        </w:rPr>
        <w:t>,</w:t>
      </w:r>
      <w:r w:rsidR="39F06CD0" w:rsidRPr="006C62C8">
        <w:rPr>
          <w:rFonts w:ascii="Times New Roman" w:eastAsia="Times New Roman" w:hAnsi="Times New Roman" w:cs="Times New Roman"/>
          <w:color w:val="FF0000"/>
        </w:rPr>
        <w:t xml:space="preserve"> and the</w:t>
      </w:r>
      <w:r w:rsidR="00276559">
        <w:rPr>
          <w:rFonts w:ascii="Times New Roman" w:eastAsia="Times New Roman" w:hAnsi="Times New Roman" w:cs="Times New Roman"/>
          <w:color w:val="FF0000"/>
        </w:rPr>
        <w:t xml:space="preserve"> SCC</w:t>
      </w:r>
      <w:r w:rsidR="39F06CD0" w:rsidRPr="006C62C8">
        <w:rPr>
          <w:rFonts w:ascii="Times New Roman" w:eastAsia="Times New Roman" w:hAnsi="Times New Roman" w:cs="Times New Roman"/>
          <w:color w:val="FF0000"/>
        </w:rPr>
        <w:t xml:space="preserve"> GP-11 Clarification Memo for permit review.</w:t>
      </w:r>
    </w:p>
    <w:p w14:paraId="1E830BCE" w14:textId="1A5BD7E2" w:rsidR="63EF4350" w:rsidRDefault="63EF4350" w:rsidP="63EF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895172A" w14:textId="4F8C2273" w:rsidR="00777EDF" w:rsidRPr="002E5BAB" w:rsidRDefault="00C02F74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0D5F89" w:rsidRPr="00E26380">
        <w:rPr>
          <w:rFonts w:ascii="Times New Roman" w:hAnsi="Times New Roman" w:cs="Times New Roman"/>
          <w:sz w:val="24"/>
          <w:szCs w:val="24"/>
          <w:highlight w:val="lightGray"/>
        </w:rPr>
        <w:t>Date</w:t>
      </w: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14:paraId="5FA03C1D" w14:textId="18FCAC38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A45C" w14:textId="76A44711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75BE0" w14:textId="6089EAEB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AB">
        <w:rPr>
          <w:rFonts w:ascii="Times New Roman" w:hAnsi="Times New Roman" w:cs="Times New Roman"/>
          <w:sz w:val="24"/>
          <w:szCs w:val="24"/>
        </w:rPr>
        <w:t>Pennsylvania Department of Environmental Protection</w:t>
      </w:r>
    </w:p>
    <w:p w14:paraId="260628B7" w14:textId="2A6829F8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XXXXXX</w:t>
      </w:r>
      <w:r w:rsidRPr="002E5BAB">
        <w:rPr>
          <w:rFonts w:ascii="Times New Roman" w:hAnsi="Times New Roman" w:cs="Times New Roman"/>
          <w:sz w:val="24"/>
          <w:szCs w:val="24"/>
        </w:rPr>
        <w:t xml:space="preserve"> Regional Office</w:t>
      </w:r>
    </w:p>
    <w:p w14:paraId="791ED2AD" w14:textId="66CDB0C7" w:rsidR="000D5F89" w:rsidRPr="00E26380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Address Line 1</w:t>
      </w:r>
    </w:p>
    <w:p w14:paraId="7C03C078" w14:textId="7BFF2EAD" w:rsidR="000D5F89" w:rsidRPr="002E5BAB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80">
        <w:rPr>
          <w:rFonts w:ascii="Times New Roman" w:hAnsi="Times New Roman" w:cs="Times New Roman"/>
          <w:sz w:val="24"/>
          <w:szCs w:val="24"/>
          <w:highlight w:val="lightGray"/>
        </w:rPr>
        <w:t>Address Line 2</w:t>
      </w:r>
    </w:p>
    <w:p w14:paraId="2B652B9E" w14:textId="7078BE22" w:rsidR="000D5F89" w:rsidRDefault="000D5F89" w:rsidP="00A8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90968" w14:textId="62EB3420" w:rsidR="007E756F" w:rsidRDefault="000D5F89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AB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2E5BAB">
        <w:rPr>
          <w:rFonts w:ascii="Times New Roman" w:eastAsia="Times New Roman" w:hAnsi="Times New Roman" w:cs="Times New Roman"/>
          <w:sz w:val="24"/>
          <w:szCs w:val="24"/>
        </w:rPr>
        <w:tab/>
        <w:t>Dirt, Gravel</w:t>
      </w:r>
      <w:r w:rsidR="000308F2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2E5BAB">
        <w:rPr>
          <w:rFonts w:ascii="Times New Roman" w:eastAsia="Times New Roman" w:hAnsi="Times New Roman" w:cs="Times New Roman"/>
          <w:sz w:val="24"/>
          <w:szCs w:val="24"/>
        </w:rPr>
        <w:t xml:space="preserve"> Low</w:t>
      </w:r>
      <w:r w:rsidR="001E2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BAB">
        <w:rPr>
          <w:rFonts w:ascii="Times New Roman" w:eastAsia="Times New Roman" w:hAnsi="Times New Roman" w:cs="Times New Roman"/>
          <w:sz w:val="24"/>
          <w:szCs w:val="24"/>
        </w:rPr>
        <w:t xml:space="preserve">Volume Road Program </w:t>
      </w:r>
    </w:p>
    <w:p w14:paraId="69035DE8" w14:textId="342ABF1C" w:rsidR="000D5F89" w:rsidRPr="002E5BAB" w:rsidRDefault="00A93611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Environmental Improvement Project </w:t>
      </w:r>
      <w:r w:rsidR="000D5F89" w:rsidRPr="002E5BAB">
        <w:rPr>
          <w:rFonts w:ascii="Times New Roman" w:eastAsia="Times New Roman" w:hAnsi="Times New Roman" w:cs="Times New Roman"/>
          <w:sz w:val="24"/>
          <w:szCs w:val="24"/>
        </w:rPr>
        <w:t>General Permit No. 11 Submittal</w:t>
      </w:r>
    </w:p>
    <w:p w14:paraId="484A95D2" w14:textId="188EA118" w:rsidR="000D5F89" w:rsidRPr="002E5BAB" w:rsidRDefault="00D96AED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="000D5F89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Road Name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="000D5F89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,</w:t>
      </w:r>
      <w:r w:rsidR="000D5F89" w:rsidRPr="002E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="000D5F89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Municipality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="000D5F89" w:rsidRPr="002E5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="000D5F89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County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="000D5F89" w:rsidRPr="002E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6F397F" w14:textId="2D1CE8EA" w:rsidR="002E5BAB" w:rsidRDefault="002E5BAB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39497" w14:textId="02110C82" w:rsidR="002E5BAB" w:rsidRDefault="00D96AED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2E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BAB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XXXXX</w:t>
      </w:r>
      <w:r w:rsidR="002E5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A2E3BEB" w14:textId="7ABD72F2" w:rsidR="002E5BAB" w:rsidRDefault="002E5BAB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12E7F" w14:textId="7CABFA25" w:rsidR="00E26380" w:rsidRDefault="002E5BAB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find attached a General </w:t>
      </w:r>
      <w:r w:rsidR="00D96AED"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 11 (GP-11)</w:t>
      </w:r>
      <w:r w:rsidR="00C02F74">
        <w:rPr>
          <w:rFonts w:ascii="Times New Roman" w:eastAsia="Times New Roman" w:hAnsi="Times New Roman" w:cs="Times New Roman"/>
          <w:sz w:val="24"/>
          <w:szCs w:val="24"/>
        </w:rPr>
        <w:t xml:space="preserve"> application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stream crossing</w:t>
      </w:r>
      <w:r w:rsidR="00782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replacement </w:t>
      </w:r>
      <w:r w:rsidR="00C02F74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located on </w:t>
      </w:r>
      <w:r w:rsidR="00C02F74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Road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C02F74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name)</w:t>
      </w:r>
      <w:r w:rsidR="00C0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AE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(Municipality)</w:t>
      </w:r>
      <w:r w:rsidR="00D96A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6AED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(County)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stream crossing replacement </w:t>
      </w:r>
      <w:r w:rsidR="007824BB">
        <w:rPr>
          <w:rFonts w:ascii="Times New Roman" w:eastAsia="Times New Roman" w:hAnsi="Times New Roman" w:cs="Times New Roman"/>
          <w:sz w:val="24"/>
          <w:szCs w:val="24"/>
        </w:rPr>
        <w:t xml:space="preserve">project is being funded by the </w:t>
      </w:r>
      <w:r w:rsidR="00C02F74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="007824BB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XXXX</w:t>
      </w:r>
      <w:r w:rsidR="00C02F74"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="007824BB">
        <w:rPr>
          <w:rFonts w:ascii="Times New Roman" w:eastAsia="Times New Roman" w:hAnsi="Times New Roman" w:cs="Times New Roman"/>
          <w:sz w:val="24"/>
          <w:szCs w:val="24"/>
        </w:rPr>
        <w:t xml:space="preserve"> County Conservation District under the Dirt, Gravel</w:t>
      </w:r>
      <w:r w:rsidR="001E287F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7824BB">
        <w:rPr>
          <w:rFonts w:ascii="Times New Roman" w:eastAsia="Times New Roman" w:hAnsi="Times New Roman" w:cs="Times New Roman"/>
          <w:sz w:val="24"/>
          <w:szCs w:val="24"/>
        </w:rPr>
        <w:t xml:space="preserve"> Low Volume Road (DGLVR) Program. </w:t>
      </w:r>
      <w:bookmarkStart w:id="0" w:name="_GoBack"/>
      <w:bookmarkEnd w:id="0"/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Stream crossing replacements funded by the DGLVR Program focus on making </w:t>
      </w:r>
      <w:r w:rsidR="007C6C40" w:rsidRPr="00A93611">
        <w:rPr>
          <w:rFonts w:ascii="Times New Roman" w:eastAsia="Times New Roman" w:hAnsi="Times New Roman" w:cs="Times New Roman"/>
          <w:sz w:val="24"/>
          <w:szCs w:val="24"/>
          <w:u w:val="single"/>
        </w:rPr>
        <w:t>environmental improvements</w:t>
      </w:r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 by replacing undersized structures, and </w:t>
      </w:r>
      <w:r w:rsidR="00754D9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requiring new structures to be installed </w:t>
      </w:r>
      <w:r w:rsidR="00754D94">
        <w:rPr>
          <w:rFonts w:ascii="Times New Roman" w:eastAsia="Times New Roman" w:hAnsi="Times New Roman" w:cs="Times New Roman"/>
          <w:sz w:val="24"/>
          <w:szCs w:val="24"/>
        </w:rPr>
        <w:t>in a manner that</w:t>
      </w:r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 ensure</w:t>
      </w:r>
      <w:r w:rsidR="00754D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6C40">
        <w:rPr>
          <w:rFonts w:ascii="Times New Roman" w:eastAsia="Times New Roman" w:hAnsi="Times New Roman" w:cs="Times New Roman"/>
          <w:sz w:val="24"/>
          <w:szCs w:val="24"/>
        </w:rPr>
        <w:t xml:space="preserve"> stream continuity through the road.</w:t>
      </w:r>
    </w:p>
    <w:p w14:paraId="504930D4" w14:textId="55B73A89" w:rsidR="00E26380" w:rsidRDefault="00E26380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D00D5" w14:textId="26F0D0C9" w:rsidR="007824BB" w:rsidRDefault="007C6C40" w:rsidP="2C6CC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C6CC030">
        <w:rPr>
          <w:rFonts w:ascii="Times New Roman" w:eastAsia="Times New Roman" w:hAnsi="Times New Roman" w:cs="Times New Roman"/>
          <w:sz w:val="24"/>
          <w:szCs w:val="24"/>
        </w:rPr>
        <w:t>When reviewing this application, please consider the</w:t>
      </w:r>
      <w:r w:rsidR="00A075AD" w:rsidRPr="2C6CC030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r w:rsidR="000B2504">
        <w:rPr>
          <w:rFonts w:ascii="Times New Roman" w:eastAsia="Times New Roman" w:hAnsi="Times New Roman" w:cs="Times New Roman"/>
          <w:sz w:val="24"/>
          <w:szCs w:val="24"/>
        </w:rPr>
        <w:t>State Conservation Commission</w:t>
      </w:r>
      <w:r w:rsidR="00A075AD" w:rsidRPr="2C6CC030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2C6CC030">
        <w:rPr>
          <w:rFonts w:ascii="Times New Roman" w:eastAsia="Times New Roman" w:hAnsi="Times New Roman" w:cs="Times New Roman"/>
          <w:sz w:val="24"/>
          <w:szCs w:val="24"/>
        </w:rPr>
        <w:t>m</w:t>
      </w:r>
      <w:r w:rsidR="00A075AD" w:rsidRPr="2C6CC030">
        <w:rPr>
          <w:rFonts w:ascii="Times New Roman" w:eastAsia="Times New Roman" w:hAnsi="Times New Roman" w:cs="Times New Roman"/>
          <w:sz w:val="24"/>
          <w:szCs w:val="24"/>
        </w:rPr>
        <w:t xml:space="preserve">emo dated </w:t>
      </w:r>
      <w:r w:rsidR="00E8292E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A075AD" w:rsidRPr="2C6CC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92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075AD" w:rsidRPr="2C6CC030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829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75AD" w:rsidRPr="2C6CC0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380" w:rsidRPr="2C6CC03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075AD" w:rsidRPr="2C6CC030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="00C10B85">
        <w:rPr>
          <w:rFonts w:ascii="Times New Roman" w:eastAsia="Times New Roman" w:hAnsi="Times New Roman" w:cs="Times New Roman"/>
          <w:sz w:val="24"/>
          <w:szCs w:val="24"/>
        </w:rPr>
        <w:t xml:space="preserve">Clarification of </w:t>
      </w:r>
      <w:r w:rsidR="00A075AD" w:rsidRPr="2C6CC030">
        <w:rPr>
          <w:rFonts w:ascii="Times New Roman" w:eastAsia="Times New Roman" w:hAnsi="Times New Roman" w:cs="Times New Roman"/>
          <w:sz w:val="24"/>
          <w:szCs w:val="24"/>
        </w:rPr>
        <w:t>Authorization of General Permit No. 11 (GP-11) for Bridge and Culvert Replacement Projects Receiving DGLVR Program</w:t>
      </w:r>
      <w:r w:rsidR="00864B3F" w:rsidRPr="2C6CC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14" w:rsidRPr="2C6CC030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2C6CC030">
        <w:rPr>
          <w:rFonts w:ascii="Times New Roman" w:eastAsia="Times New Roman" w:hAnsi="Times New Roman" w:cs="Times New Roman"/>
          <w:sz w:val="24"/>
          <w:szCs w:val="24"/>
        </w:rPr>
        <w:t>” (attached).  In addition to meeting the requirements in this memo, this</w:t>
      </w:r>
      <w:r w:rsidR="007824BB" w:rsidRPr="2C6CC030">
        <w:rPr>
          <w:rFonts w:ascii="Times New Roman" w:eastAsia="Times New Roman" w:hAnsi="Times New Roman" w:cs="Times New Roman"/>
          <w:sz w:val="24"/>
          <w:szCs w:val="24"/>
        </w:rPr>
        <w:t xml:space="preserve"> stream crossing replacement project compl</w:t>
      </w:r>
      <w:r w:rsidRPr="2C6CC030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7824BB" w:rsidRPr="2C6CC03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AD6501" w:rsidRPr="2C6CC0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824BB" w:rsidRPr="2C6CC030">
        <w:rPr>
          <w:rFonts w:ascii="Times New Roman" w:eastAsia="Times New Roman" w:hAnsi="Times New Roman" w:cs="Times New Roman"/>
          <w:sz w:val="24"/>
          <w:szCs w:val="24"/>
        </w:rPr>
        <w:t xml:space="preserve">DGLVR Program </w:t>
      </w:r>
      <w:r w:rsidR="00F162F2" w:rsidRPr="2C6CC030">
        <w:rPr>
          <w:rFonts w:ascii="Times New Roman" w:eastAsia="Times New Roman" w:hAnsi="Times New Roman" w:cs="Times New Roman"/>
          <w:sz w:val="24"/>
          <w:szCs w:val="24"/>
        </w:rPr>
        <w:t xml:space="preserve">Stream Crossing </w:t>
      </w:r>
      <w:r w:rsidR="002F7DBA" w:rsidRPr="2C6CC030">
        <w:rPr>
          <w:rFonts w:ascii="Times New Roman" w:eastAsia="Times New Roman" w:hAnsi="Times New Roman" w:cs="Times New Roman"/>
          <w:sz w:val="24"/>
          <w:szCs w:val="24"/>
        </w:rPr>
        <w:t xml:space="preserve">Design and Installation Standard </w:t>
      </w:r>
      <w:r w:rsidR="00563720" w:rsidRPr="2C6CC030">
        <w:rPr>
          <w:rFonts w:ascii="Times New Roman" w:eastAsia="Times New Roman" w:hAnsi="Times New Roman" w:cs="Times New Roman"/>
          <w:sz w:val="24"/>
          <w:szCs w:val="24"/>
        </w:rPr>
        <w:t xml:space="preserve">adopted </w:t>
      </w:r>
      <w:r w:rsidR="008966A7">
        <w:rPr>
          <w:rFonts w:ascii="Times New Roman" w:eastAsia="Times New Roman" w:hAnsi="Times New Roman" w:cs="Times New Roman"/>
          <w:sz w:val="24"/>
          <w:szCs w:val="24"/>
        </w:rPr>
        <w:t>May 10, 2022.</w:t>
      </w:r>
      <w:r w:rsidR="00C02F74" w:rsidRPr="2C6CC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051E" w14:textId="00A245FD" w:rsidR="00F162F2" w:rsidRDefault="00F162F2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77EDA" w14:textId="327B9B29" w:rsidR="00656AC6" w:rsidRDefault="00F162F2" w:rsidP="2C6CC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3DDB90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656AC6" w:rsidRPr="153DDB90">
        <w:rPr>
          <w:rFonts w:ascii="Times New Roman" w:eastAsia="Times New Roman" w:hAnsi="Times New Roman" w:cs="Times New Roman"/>
          <w:sz w:val="24"/>
          <w:szCs w:val="24"/>
        </w:rPr>
        <w:t>contact the</w:t>
      </w:r>
      <w:r w:rsidR="00563720" w:rsidRPr="153DDB90">
        <w:rPr>
          <w:rFonts w:ascii="Times New Roman" w:eastAsia="Times New Roman" w:hAnsi="Times New Roman" w:cs="Times New Roman"/>
          <w:sz w:val="24"/>
          <w:szCs w:val="24"/>
        </w:rPr>
        <w:t xml:space="preserve"> applicant and copy the</w:t>
      </w:r>
      <w:r w:rsidR="00656AC6" w:rsidRPr="153DD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9CF" w:rsidRPr="153DDB90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6AC6" w:rsidRPr="153DDB90">
        <w:rPr>
          <w:rFonts w:ascii="Times New Roman" w:eastAsia="Times New Roman" w:hAnsi="Times New Roman" w:cs="Times New Roman"/>
          <w:sz w:val="24"/>
          <w:szCs w:val="24"/>
        </w:rPr>
        <w:t xml:space="preserve">esign </w:t>
      </w:r>
      <w:r w:rsidR="003909CF" w:rsidRPr="153DDB90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AC6" w:rsidRPr="153DDB90">
        <w:rPr>
          <w:rFonts w:ascii="Times New Roman" w:eastAsia="Times New Roman" w:hAnsi="Times New Roman" w:cs="Times New Roman"/>
          <w:sz w:val="24"/>
          <w:szCs w:val="24"/>
        </w:rPr>
        <w:t>ngineer and the</w:t>
      </w:r>
      <w:r w:rsidR="5A3607B7" w:rsidRPr="153DD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3607B7" w:rsidRPr="153DDB90"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&lt;&lt;XXXX&gt;&gt;</w:t>
      </w:r>
      <w:r w:rsidR="5A3607B7" w:rsidRPr="153DDB90">
        <w:rPr>
          <w:rFonts w:ascii="Times New Roman" w:eastAsia="Times New Roman" w:hAnsi="Times New Roman" w:cs="Times New Roman"/>
          <w:sz w:val="24"/>
          <w:szCs w:val="24"/>
        </w:rPr>
        <w:t xml:space="preserve"> County</w:t>
      </w:r>
      <w:r w:rsidR="00656AC6" w:rsidRPr="153DDB90">
        <w:rPr>
          <w:rFonts w:ascii="Times New Roman" w:eastAsia="Times New Roman" w:hAnsi="Times New Roman" w:cs="Times New Roman"/>
          <w:sz w:val="24"/>
          <w:szCs w:val="24"/>
        </w:rPr>
        <w:t xml:space="preserve"> Conservation District with any review comments and/or questions or concerns.</w:t>
      </w:r>
    </w:p>
    <w:p w14:paraId="13B83D49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25531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187AD249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F31E1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7F515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(Name)</w:t>
      </w:r>
    </w:p>
    <w:p w14:paraId="1D3F2C2C" w14:textId="77777777" w:rsidR="00656AC6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(Job Title)</w:t>
      </w:r>
    </w:p>
    <w:p w14:paraId="6C63B893" w14:textId="5F728D52" w:rsidR="00F162F2" w:rsidRDefault="00656AC6" w:rsidP="00A827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80">
        <w:rPr>
          <w:rFonts w:ascii="Times New Roman" w:eastAsia="Times New Roman" w:hAnsi="Times New Roman" w:cs="Times New Roman"/>
          <w:sz w:val="24"/>
          <w:szCs w:val="24"/>
          <w:highlight w:val="lightGray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County Conservation District  </w:t>
      </w:r>
    </w:p>
    <w:p w14:paraId="64E9D981" w14:textId="7A4A0858" w:rsidR="00656AC6" w:rsidRDefault="00656AC6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F1A0C" w14:textId="7B06FE6B" w:rsidR="00656AC6" w:rsidRDefault="00656AC6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29E88" w14:textId="77777777" w:rsidR="00C81A02" w:rsidRDefault="00656AC6" w:rsidP="00A8275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Attachments:</w:t>
      </w:r>
      <w:r w:rsidR="00C8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48753A" w14:textId="1B8853C6" w:rsidR="00C81A02" w:rsidRPr="003909CF" w:rsidRDefault="00231068" w:rsidP="003909C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CF">
        <w:rPr>
          <w:rFonts w:ascii="Times New Roman" w:eastAsia="Times New Roman" w:hAnsi="Times New Roman" w:cs="Times New Roman"/>
          <w:sz w:val="24"/>
          <w:szCs w:val="24"/>
        </w:rPr>
        <w:t xml:space="preserve">GP-11 Application </w:t>
      </w:r>
    </w:p>
    <w:p w14:paraId="6BCC3A60" w14:textId="66DCC2AD" w:rsidR="00656AC6" w:rsidRPr="003909CF" w:rsidRDefault="00656AC6" w:rsidP="003909C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CF">
        <w:rPr>
          <w:rFonts w:ascii="Times New Roman" w:eastAsia="Times New Roman" w:hAnsi="Times New Roman" w:cs="Times New Roman"/>
          <w:sz w:val="24"/>
          <w:szCs w:val="24"/>
        </w:rPr>
        <w:t xml:space="preserve">PA </w:t>
      </w:r>
      <w:r w:rsidR="006B4E5F">
        <w:rPr>
          <w:rFonts w:ascii="Times New Roman" w:eastAsia="Times New Roman" w:hAnsi="Times New Roman" w:cs="Times New Roman"/>
          <w:sz w:val="24"/>
          <w:szCs w:val="24"/>
        </w:rPr>
        <w:t>State Conservat</w:t>
      </w:r>
      <w:r w:rsidR="00A478BC">
        <w:rPr>
          <w:rFonts w:ascii="Times New Roman" w:eastAsia="Times New Roman" w:hAnsi="Times New Roman" w:cs="Times New Roman"/>
          <w:sz w:val="24"/>
          <w:szCs w:val="24"/>
        </w:rPr>
        <w:t>ion Commission’s</w:t>
      </w:r>
      <w:r w:rsidRPr="003909CF">
        <w:rPr>
          <w:rFonts w:ascii="Times New Roman" w:eastAsia="Times New Roman" w:hAnsi="Times New Roman" w:cs="Times New Roman"/>
          <w:sz w:val="24"/>
          <w:szCs w:val="24"/>
        </w:rPr>
        <w:t xml:space="preserve"> Memo dated </w:t>
      </w:r>
      <w:r w:rsidR="00A478BC">
        <w:rPr>
          <w:rFonts w:ascii="Times New Roman" w:eastAsia="Times New Roman" w:hAnsi="Times New Roman" w:cs="Times New Roman"/>
          <w:sz w:val="24"/>
          <w:szCs w:val="24"/>
        </w:rPr>
        <w:t>April 8,</w:t>
      </w:r>
      <w:r w:rsidRPr="003909C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78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380" w:rsidRPr="003909C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909CF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="00A478BC">
        <w:rPr>
          <w:rFonts w:ascii="Times New Roman" w:eastAsia="Times New Roman" w:hAnsi="Times New Roman" w:cs="Times New Roman"/>
          <w:sz w:val="24"/>
          <w:szCs w:val="24"/>
        </w:rPr>
        <w:t xml:space="preserve">Clarification of </w:t>
      </w:r>
      <w:r w:rsidRPr="003909CF">
        <w:rPr>
          <w:rFonts w:ascii="Times New Roman" w:eastAsia="Times New Roman" w:hAnsi="Times New Roman" w:cs="Times New Roman"/>
          <w:sz w:val="24"/>
          <w:szCs w:val="24"/>
        </w:rPr>
        <w:t>Authorization</w:t>
      </w:r>
      <w:r w:rsidR="00390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9CF">
        <w:rPr>
          <w:rFonts w:ascii="Times New Roman" w:eastAsia="Times New Roman" w:hAnsi="Times New Roman" w:cs="Times New Roman"/>
          <w:sz w:val="24"/>
          <w:szCs w:val="24"/>
        </w:rPr>
        <w:t>of General Permit No. 11 (GP-11) for Bridge and Culvert Replacement Projects Receiving Dirt,</w:t>
      </w:r>
      <w:r w:rsidR="00390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9CF">
        <w:rPr>
          <w:rFonts w:ascii="Times New Roman" w:eastAsia="Times New Roman" w:hAnsi="Times New Roman" w:cs="Times New Roman"/>
          <w:sz w:val="24"/>
          <w:szCs w:val="24"/>
        </w:rPr>
        <w:t>Gravel</w:t>
      </w:r>
      <w:r w:rsidR="00A478BC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3909CF">
        <w:rPr>
          <w:rFonts w:ascii="Times New Roman" w:eastAsia="Times New Roman" w:hAnsi="Times New Roman" w:cs="Times New Roman"/>
          <w:sz w:val="24"/>
          <w:szCs w:val="24"/>
        </w:rPr>
        <w:t xml:space="preserve"> Low Volume Road (DGLVR) Program Assistance</w:t>
      </w:r>
      <w:r w:rsidR="00E26380" w:rsidRPr="003909C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AA6C465" w14:textId="71ADDAE9" w:rsidR="00C81A02" w:rsidRPr="003909CF" w:rsidRDefault="00A8275D" w:rsidP="003909CF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CF">
        <w:rPr>
          <w:rFonts w:ascii="Times New Roman" w:eastAsia="Times New Roman" w:hAnsi="Times New Roman" w:cs="Times New Roman"/>
          <w:sz w:val="24"/>
          <w:szCs w:val="24"/>
        </w:rPr>
        <w:t>PA DGLVR Stream Crossing Design &amp; Installation Standard</w:t>
      </w:r>
    </w:p>
    <w:sectPr w:rsidR="00C81A02" w:rsidRPr="003909CF" w:rsidSect="006C62C8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FF6"/>
    <w:multiLevelType w:val="hybridMultilevel"/>
    <w:tmpl w:val="F7A29D3C"/>
    <w:lvl w:ilvl="0" w:tplc="89D2D960">
      <w:start w:val="1"/>
      <w:numFmt w:val="decimal"/>
      <w:lvlText w:val="%1."/>
      <w:lvlJc w:val="left"/>
      <w:pPr>
        <w:ind w:left="720" w:hanging="360"/>
      </w:pPr>
    </w:lvl>
    <w:lvl w:ilvl="1" w:tplc="B4745CDE">
      <w:start w:val="1"/>
      <w:numFmt w:val="lowerLetter"/>
      <w:lvlText w:val="%2."/>
      <w:lvlJc w:val="left"/>
      <w:pPr>
        <w:ind w:left="1440" w:hanging="360"/>
      </w:pPr>
    </w:lvl>
    <w:lvl w:ilvl="2" w:tplc="1F320924">
      <w:start w:val="1"/>
      <w:numFmt w:val="lowerRoman"/>
      <w:lvlText w:val="%3."/>
      <w:lvlJc w:val="right"/>
      <w:pPr>
        <w:ind w:left="2160" w:hanging="180"/>
      </w:pPr>
    </w:lvl>
    <w:lvl w:ilvl="3" w:tplc="080ABB90">
      <w:start w:val="1"/>
      <w:numFmt w:val="decimal"/>
      <w:lvlText w:val="%4."/>
      <w:lvlJc w:val="left"/>
      <w:pPr>
        <w:ind w:left="2880" w:hanging="360"/>
      </w:pPr>
    </w:lvl>
    <w:lvl w:ilvl="4" w:tplc="1C462F3A">
      <w:start w:val="1"/>
      <w:numFmt w:val="lowerLetter"/>
      <w:lvlText w:val="%5."/>
      <w:lvlJc w:val="left"/>
      <w:pPr>
        <w:ind w:left="3600" w:hanging="360"/>
      </w:pPr>
    </w:lvl>
    <w:lvl w:ilvl="5" w:tplc="098A5A3E">
      <w:start w:val="1"/>
      <w:numFmt w:val="lowerRoman"/>
      <w:lvlText w:val="%6."/>
      <w:lvlJc w:val="right"/>
      <w:pPr>
        <w:ind w:left="4320" w:hanging="180"/>
      </w:pPr>
    </w:lvl>
    <w:lvl w:ilvl="6" w:tplc="9A622CDE">
      <w:start w:val="1"/>
      <w:numFmt w:val="decimal"/>
      <w:lvlText w:val="%7."/>
      <w:lvlJc w:val="left"/>
      <w:pPr>
        <w:ind w:left="5040" w:hanging="360"/>
      </w:pPr>
    </w:lvl>
    <w:lvl w:ilvl="7" w:tplc="93C42D08">
      <w:start w:val="1"/>
      <w:numFmt w:val="lowerLetter"/>
      <w:lvlText w:val="%8."/>
      <w:lvlJc w:val="left"/>
      <w:pPr>
        <w:ind w:left="5760" w:hanging="360"/>
      </w:pPr>
    </w:lvl>
    <w:lvl w:ilvl="8" w:tplc="EBD264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0AE"/>
    <w:multiLevelType w:val="hybridMultilevel"/>
    <w:tmpl w:val="6B0C15BA"/>
    <w:lvl w:ilvl="0" w:tplc="E3688B98">
      <w:start w:val="1"/>
      <w:numFmt w:val="decimal"/>
      <w:lvlText w:val="%1."/>
      <w:lvlJc w:val="left"/>
      <w:pPr>
        <w:ind w:left="720" w:hanging="360"/>
      </w:pPr>
    </w:lvl>
    <w:lvl w:ilvl="1" w:tplc="B9EAE6AC">
      <w:start w:val="1"/>
      <w:numFmt w:val="lowerLetter"/>
      <w:lvlText w:val="%2."/>
      <w:lvlJc w:val="left"/>
      <w:pPr>
        <w:ind w:left="1440" w:hanging="360"/>
      </w:pPr>
    </w:lvl>
    <w:lvl w:ilvl="2" w:tplc="D4E28A88">
      <w:start w:val="1"/>
      <w:numFmt w:val="lowerRoman"/>
      <w:lvlText w:val="%3."/>
      <w:lvlJc w:val="right"/>
      <w:pPr>
        <w:ind w:left="2160" w:hanging="180"/>
      </w:pPr>
    </w:lvl>
    <w:lvl w:ilvl="3" w:tplc="0C0A280A">
      <w:start w:val="1"/>
      <w:numFmt w:val="decimal"/>
      <w:lvlText w:val="%4."/>
      <w:lvlJc w:val="left"/>
      <w:pPr>
        <w:ind w:left="2880" w:hanging="360"/>
      </w:pPr>
    </w:lvl>
    <w:lvl w:ilvl="4" w:tplc="8FEE4A40">
      <w:start w:val="1"/>
      <w:numFmt w:val="lowerLetter"/>
      <w:lvlText w:val="%5."/>
      <w:lvlJc w:val="left"/>
      <w:pPr>
        <w:ind w:left="3600" w:hanging="360"/>
      </w:pPr>
    </w:lvl>
    <w:lvl w:ilvl="5" w:tplc="F22E547E">
      <w:start w:val="1"/>
      <w:numFmt w:val="lowerRoman"/>
      <w:lvlText w:val="%6."/>
      <w:lvlJc w:val="right"/>
      <w:pPr>
        <w:ind w:left="4320" w:hanging="180"/>
      </w:pPr>
    </w:lvl>
    <w:lvl w:ilvl="6" w:tplc="C4A45F18">
      <w:start w:val="1"/>
      <w:numFmt w:val="decimal"/>
      <w:lvlText w:val="%7."/>
      <w:lvlJc w:val="left"/>
      <w:pPr>
        <w:ind w:left="5040" w:hanging="360"/>
      </w:pPr>
    </w:lvl>
    <w:lvl w:ilvl="7" w:tplc="85D25644">
      <w:start w:val="1"/>
      <w:numFmt w:val="lowerLetter"/>
      <w:lvlText w:val="%8."/>
      <w:lvlJc w:val="left"/>
      <w:pPr>
        <w:ind w:left="5760" w:hanging="360"/>
      </w:pPr>
    </w:lvl>
    <w:lvl w:ilvl="8" w:tplc="D94001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3B8C"/>
    <w:multiLevelType w:val="hybridMultilevel"/>
    <w:tmpl w:val="82E2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797B"/>
    <w:multiLevelType w:val="hybridMultilevel"/>
    <w:tmpl w:val="7CE2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17F0"/>
    <w:multiLevelType w:val="hybridMultilevel"/>
    <w:tmpl w:val="0324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89"/>
    <w:rsid w:val="0000630F"/>
    <w:rsid w:val="000308F2"/>
    <w:rsid w:val="000B2504"/>
    <w:rsid w:val="000B3D20"/>
    <w:rsid w:val="000D5F89"/>
    <w:rsid w:val="001D2F5C"/>
    <w:rsid w:val="001E287F"/>
    <w:rsid w:val="00231068"/>
    <w:rsid w:val="00276559"/>
    <w:rsid w:val="002E5BAB"/>
    <w:rsid w:val="002F7DBA"/>
    <w:rsid w:val="003909CF"/>
    <w:rsid w:val="0042449D"/>
    <w:rsid w:val="00563720"/>
    <w:rsid w:val="005D0614"/>
    <w:rsid w:val="006467BF"/>
    <w:rsid w:val="00656AC6"/>
    <w:rsid w:val="006B4E5F"/>
    <w:rsid w:val="006C62C8"/>
    <w:rsid w:val="00754D94"/>
    <w:rsid w:val="00777EDF"/>
    <w:rsid w:val="007824BB"/>
    <w:rsid w:val="007C6C40"/>
    <w:rsid w:val="007E756F"/>
    <w:rsid w:val="00864B3F"/>
    <w:rsid w:val="008966A7"/>
    <w:rsid w:val="009A24F6"/>
    <w:rsid w:val="00A075AD"/>
    <w:rsid w:val="00A4713E"/>
    <w:rsid w:val="00A478BC"/>
    <w:rsid w:val="00A8275D"/>
    <w:rsid w:val="00A93611"/>
    <w:rsid w:val="00AD6501"/>
    <w:rsid w:val="00C02F74"/>
    <w:rsid w:val="00C10B85"/>
    <w:rsid w:val="00C23C7B"/>
    <w:rsid w:val="00C3405F"/>
    <w:rsid w:val="00C81A02"/>
    <w:rsid w:val="00D96AED"/>
    <w:rsid w:val="00DC5969"/>
    <w:rsid w:val="00E26380"/>
    <w:rsid w:val="00E46159"/>
    <w:rsid w:val="00E8292E"/>
    <w:rsid w:val="00F162F2"/>
    <w:rsid w:val="00F26BE7"/>
    <w:rsid w:val="153DDB90"/>
    <w:rsid w:val="2C6CC030"/>
    <w:rsid w:val="39F06CD0"/>
    <w:rsid w:val="5A3607B7"/>
    <w:rsid w:val="5AF00B9C"/>
    <w:rsid w:val="5FCA84CF"/>
    <w:rsid w:val="63E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2698"/>
  <w15:chartTrackingRefBased/>
  <w15:docId w15:val="{75527725-E6E3-4F01-A42B-E7531614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6664E307E7642A768C89DDE8C7918" ma:contentTypeVersion="12" ma:contentTypeDescription="Create a new document." ma:contentTypeScope="" ma:versionID="82cea01fc8e9f5da3cd196053c3eac1f">
  <xsd:schema xmlns:xsd="http://www.w3.org/2001/XMLSchema" xmlns:xs="http://www.w3.org/2001/XMLSchema" xmlns:p="http://schemas.microsoft.com/office/2006/metadata/properties" xmlns:ns2="59a34191-2f14-4c62-bb13-b8886858bebe" xmlns:ns3="584ed971-4273-4a84-aafc-a85829c512ff" targetNamespace="http://schemas.microsoft.com/office/2006/metadata/properties" ma:root="true" ma:fieldsID="e4090288f722e99aa1f458b4797d0ce0" ns2:_="" ns3:_="">
    <xsd:import namespace="59a34191-2f14-4c62-bb13-b8886858bebe"/>
    <xsd:import namespace="584ed971-4273-4a84-aafc-a85829c51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4191-2f14-4c62-bb13-b8886858b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d971-4273-4a84-aafc-a85829c51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7945-AD41-4445-A7EB-F3D38A6C3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9DC26-BF89-4E82-8EB3-41A9AAF5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C3E68-CF81-4B7F-AD7C-8CE046FF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4191-2f14-4c62-bb13-b8886858bebe"/>
    <ds:schemaRef ds:uri="584ed971-4273-4a84-aafc-a85829c51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2C500-088B-4D03-8D7C-0350D8A2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WADE EDWARD</dc:creator>
  <cp:keywords/>
  <dc:description/>
  <cp:lastModifiedBy>Law, Sherri</cp:lastModifiedBy>
  <cp:revision>35</cp:revision>
  <dcterms:created xsi:type="dcterms:W3CDTF">2021-11-30T14:10:00Z</dcterms:created>
  <dcterms:modified xsi:type="dcterms:W3CDTF">2022-05-24T17:57:00Z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0x0101009BF6664E307E7642A768C89DDE8C7918</vt:lpwstr>
  </property>
</Properties>
</file>